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0" w:rsidRDefault="000A0010" w:rsidP="001B7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Формирование ключевых УУД </w:t>
      </w:r>
      <w:r w:rsidR="000E2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подготовки</w:t>
      </w:r>
      <w:r w:rsidRPr="000A0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итоговой аттестации </w:t>
      </w:r>
      <w:r w:rsidR="000E2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форме ОГЭ и ЕГЭ </w:t>
      </w:r>
      <w:r w:rsidRPr="000A0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примере аспекта Внеклассное чтение</w:t>
      </w:r>
    </w:p>
    <w:p w:rsidR="001B71B0" w:rsidRDefault="001B71B0" w:rsidP="001B7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4C25" w:rsidRDefault="0019462C" w:rsidP="001B71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be-BY" w:eastAsia="be-B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38100</wp:posOffset>
            </wp:positionV>
            <wp:extent cx="1238250" cy="1857375"/>
            <wp:effectExtent l="19050" t="0" r="0" b="0"/>
            <wp:wrapSquare wrapText="bothSides"/>
            <wp:docPr id="1" name="Рисунок 1" descr="E:\Фото\Поля март фотосет\438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Поля март фотосет\438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E4C25" w:rsidRPr="002E4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Порохова</w:t>
      </w:r>
      <w:proofErr w:type="spellEnd"/>
      <w:r w:rsidR="002E4C25" w:rsidRPr="002E4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 Михайловна,</w:t>
      </w:r>
    </w:p>
    <w:p w:rsidR="002E4C25" w:rsidRDefault="002E4C25" w:rsidP="001B71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английского языка</w:t>
      </w:r>
    </w:p>
    <w:p w:rsidR="002E4C25" w:rsidRDefault="002E4C25" w:rsidP="001B71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«Средняя общеобразовательная школа №1</w:t>
      </w:r>
    </w:p>
    <w:p w:rsidR="002E4C25" w:rsidRDefault="002E4C25" w:rsidP="001B71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углубленным изучением отдельных предметов</w:t>
      </w:r>
    </w:p>
    <w:p w:rsidR="002E4C25" w:rsidRPr="001B71B0" w:rsidRDefault="002E4C25" w:rsidP="001B71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Дубны Московской области»</w:t>
      </w:r>
    </w:p>
    <w:p w:rsidR="001B71B0" w:rsidRPr="001B71B0" w:rsidRDefault="001B71B0" w:rsidP="001B71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://</w:t>
        </w:r>
        <w:proofErr w:type="spellStart"/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sch</w:t>
        </w:r>
        <w:proofErr w:type="spellEnd"/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1.</w:t>
        </w:r>
        <w:proofErr w:type="spellStart"/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goruno</w:t>
        </w:r>
        <w:proofErr w:type="spellEnd"/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dubna</w:t>
        </w:r>
        <w:proofErr w:type="spellEnd"/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1B71B0" w:rsidRDefault="001B71B0" w:rsidP="001B71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B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1B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B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proofErr w:type="gramEnd"/>
      <w:r w:rsidRPr="001B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polmira</w:t>
        </w:r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89@</w:t>
        </w:r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B71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9217EB" w:rsidRPr="009217EB" w:rsidRDefault="009217EB" w:rsidP="001B71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462C" w:rsidRDefault="0019462C" w:rsidP="00921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2C" w:rsidRDefault="0019462C" w:rsidP="00921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2C" w:rsidRDefault="0019462C" w:rsidP="00921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B0" w:rsidRDefault="001B71B0" w:rsidP="00921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B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17EB" w:rsidRPr="0019462C" w:rsidRDefault="009217EB" w:rsidP="00921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A8" w:rsidRDefault="001B71B0" w:rsidP="001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1B0">
        <w:rPr>
          <w:rFonts w:ascii="Times New Roman" w:hAnsi="Times New Roman" w:cs="Times New Roman"/>
          <w:sz w:val="24"/>
          <w:szCs w:val="24"/>
        </w:rPr>
        <w:t>Предлагаемая статья представляет собой описание опыта учителя английского языка с 6</w:t>
      </w:r>
      <w:r w:rsidR="0019462C">
        <w:rPr>
          <w:rFonts w:ascii="Times New Roman" w:hAnsi="Times New Roman" w:cs="Times New Roman"/>
          <w:sz w:val="24"/>
          <w:szCs w:val="24"/>
        </w:rPr>
        <w:t>-летним стажем работы.</w:t>
      </w:r>
    </w:p>
    <w:p w:rsidR="000E25A8" w:rsidRDefault="001B71B0" w:rsidP="001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1B0">
        <w:rPr>
          <w:rFonts w:ascii="Times New Roman" w:hAnsi="Times New Roman" w:cs="Times New Roman"/>
          <w:sz w:val="24"/>
          <w:szCs w:val="24"/>
        </w:rPr>
        <w:t xml:space="preserve">В статье приводятся </w:t>
      </w:r>
      <w:r>
        <w:rPr>
          <w:rFonts w:ascii="Times New Roman" w:hAnsi="Times New Roman" w:cs="Times New Roman"/>
          <w:sz w:val="24"/>
          <w:szCs w:val="24"/>
        </w:rPr>
        <w:t xml:space="preserve">различные типы заданий, направленные на подготовку </w:t>
      </w:r>
      <w:r w:rsidR="000E25A8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к итоговой аттестации на примере аспекта Внеклассное чтение, формирующие ключевые УУД.</w:t>
      </w:r>
    </w:p>
    <w:p w:rsidR="000E25A8" w:rsidRDefault="001B71B0" w:rsidP="001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1B0">
        <w:rPr>
          <w:rFonts w:ascii="Times New Roman" w:hAnsi="Times New Roman" w:cs="Times New Roman"/>
          <w:sz w:val="24"/>
          <w:szCs w:val="24"/>
        </w:rPr>
        <w:t>Данная статья адресована в первую очередь учителям английского языка, работающим по общеобразовательным и углубленным программам, учителям</w:t>
      </w:r>
      <w:r w:rsidR="00FA1908">
        <w:rPr>
          <w:rFonts w:ascii="Times New Roman" w:hAnsi="Times New Roman" w:cs="Times New Roman"/>
          <w:sz w:val="24"/>
          <w:szCs w:val="24"/>
        </w:rPr>
        <w:t xml:space="preserve"> </w:t>
      </w:r>
      <w:r w:rsidRPr="001B71B0">
        <w:rPr>
          <w:rFonts w:ascii="Times New Roman" w:hAnsi="Times New Roman" w:cs="Times New Roman"/>
          <w:sz w:val="24"/>
          <w:szCs w:val="24"/>
        </w:rPr>
        <w:t>- предметникам, реализующим преподавание предметов гуманитарного цикла, а также может быть полезна широкому кругу читателей, интересующихся современными тенденциями в п</w:t>
      </w:r>
      <w:r w:rsidR="0019462C">
        <w:rPr>
          <w:rFonts w:ascii="Times New Roman" w:hAnsi="Times New Roman" w:cs="Times New Roman"/>
          <w:sz w:val="24"/>
          <w:szCs w:val="24"/>
        </w:rPr>
        <w:t>реподавании иностранного языка.</w:t>
      </w:r>
    </w:p>
    <w:p w:rsidR="001B71B0" w:rsidRDefault="000E25A8" w:rsidP="001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1B71B0" w:rsidRPr="001B71B0">
        <w:rPr>
          <w:rFonts w:ascii="Times New Roman" w:hAnsi="Times New Roman" w:cs="Times New Roman"/>
          <w:sz w:val="24"/>
          <w:szCs w:val="24"/>
        </w:rPr>
        <w:t xml:space="preserve">УУД, </w:t>
      </w:r>
      <w:r>
        <w:rPr>
          <w:rFonts w:ascii="Times New Roman" w:hAnsi="Times New Roman" w:cs="Times New Roman"/>
          <w:sz w:val="24"/>
          <w:szCs w:val="24"/>
        </w:rPr>
        <w:t>коммуникативная компетенция</w:t>
      </w:r>
      <w:r w:rsidR="001B71B0" w:rsidRPr="001B71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внеклассное чтение</w:t>
      </w:r>
      <w:r w:rsidR="001B71B0" w:rsidRPr="001B71B0">
        <w:rPr>
          <w:rFonts w:ascii="Times New Roman" w:hAnsi="Times New Roman" w:cs="Times New Roman"/>
          <w:sz w:val="24"/>
          <w:szCs w:val="24"/>
        </w:rPr>
        <w:t>, упражнения</w:t>
      </w:r>
      <w:r>
        <w:rPr>
          <w:rFonts w:ascii="Times New Roman" w:hAnsi="Times New Roman" w:cs="Times New Roman"/>
          <w:sz w:val="24"/>
          <w:szCs w:val="24"/>
        </w:rPr>
        <w:t xml:space="preserve"> в форме ОГЭ</w:t>
      </w:r>
      <w:r w:rsidRPr="000E25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e-BY"/>
        </w:rPr>
        <w:t>ЕГЭ</w:t>
      </w:r>
      <w:r w:rsidR="001B71B0" w:rsidRPr="001B71B0">
        <w:rPr>
          <w:rFonts w:ascii="Times New Roman" w:hAnsi="Times New Roman" w:cs="Times New Roman"/>
          <w:sz w:val="24"/>
          <w:szCs w:val="24"/>
        </w:rPr>
        <w:t>.</w:t>
      </w:r>
    </w:p>
    <w:p w:rsidR="009217EB" w:rsidRPr="001B71B0" w:rsidRDefault="009217EB" w:rsidP="009217E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B0" w:rsidRDefault="000E25A8" w:rsidP="00921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2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9217EB" w:rsidRDefault="009217EB" w:rsidP="00921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25A8" w:rsidRPr="007E4F8B" w:rsidRDefault="000E25A8" w:rsidP="009217EB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</w:t>
      </w:r>
      <w:r w:rsidR="009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4F8B" w:rsidRPr="007E4F8B" w:rsidRDefault="007E4F8B" w:rsidP="009217EB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Внеклассное чтение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эффективный метод развития коммуникативной компетенции.</w:t>
      </w:r>
    </w:p>
    <w:p w:rsidR="007E4F8B" w:rsidRDefault="007E4F8B" w:rsidP="009217EB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F8B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Лингвистический аспект в начальной школе. Упражнения в форме ОГЭ и ЕГЭ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4F8B" w:rsidRDefault="007E4F8B" w:rsidP="009217EB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 в ср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едней школе. </w:t>
      </w:r>
      <w:r w:rsidRPr="007E4F8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в форме ОГЭ и ЕГЭ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17EB" w:rsidRDefault="007E4F8B" w:rsidP="009217EB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Личностный аспе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 в ст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аршей школе. </w:t>
      </w:r>
      <w:r w:rsidRPr="007E4F8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в форме ОГЭ и ЕГЭ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17EB" w:rsidRPr="009217EB" w:rsidRDefault="009217EB" w:rsidP="009217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1346" w:rsidRPr="009217EB" w:rsidRDefault="00DE432F" w:rsidP="0092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обучение английскому языку рассматривается как одно из приоритетных направлений модернизации современного школьного образования. </w:t>
      </w:r>
      <w:r w:rsidR="00EB33DE" w:rsidRPr="009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внедрением ФГОС нового поколения, у учителей появилась возможность по-</w:t>
      </w:r>
      <w:r w:rsidR="003A005C" w:rsidRPr="009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другому</w:t>
      </w:r>
      <w:r w:rsidR="00EB33DE" w:rsidRPr="009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взглянуть на урок</w:t>
      </w:r>
      <w:r w:rsidR="003A005C" w:rsidRPr="009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наряду с современными технологиями воплотить новые творческие идеи. </w:t>
      </w:r>
      <w:r w:rsidR="00F376F1" w:rsidRPr="009217EB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Актуальным становится также разработка новых методик для повышения качества преподавания английского языка.</w:t>
      </w:r>
      <w:r w:rsidR="003A005C" w:rsidRPr="0092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3AEF" w:rsidRDefault="00B11346" w:rsidP="00921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стандартам, основным назначением иностранного языка является формирование </w:t>
      </w:r>
      <w:r w:rsidRPr="004019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коммуникативной компетентности</w:t>
      </w:r>
      <w:r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>, т.е. способности и готовности осуществлять иноязычное межличностное и межкультурное общение с носителями языка. На данный момент контрол</w:t>
      </w:r>
      <w:r w:rsidR="007E0475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475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</w:t>
      </w:r>
      <w:r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 ФГОС</w:t>
      </w:r>
      <w:r w:rsidR="007E0475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</w:t>
      </w:r>
      <w:r w:rsidR="009C4F39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государственная итоговая аттестация</w:t>
      </w:r>
      <w:r w:rsidR="007E0475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иностранному языку</w:t>
      </w:r>
      <w:r w:rsidR="009C4F39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>. Подготовить обучающихся к ОГЭ и ЕГЭ – это значит сформировать у них иноязычную коммуникативную компетенцию на заданном уровне</w:t>
      </w:r>
      <w:r w:rsidR="007E0475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475" w:rsidRPr="004019D6"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 w:rsidR="007E0475" w:rsidRPr="00401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0475" w:rsidRPr="004019D6">
        <w:rPr>
          <w:rFonts w:ascii="Times New Roman" w:hAnsi="Times New Roman" w:cs="Times New Roman"/>
          <w:sz w:val="24"/>
          <w:szCs w:val="24"/>
        </w:rPr>
        <w:t>. –</w:t>
      </w:r>
      <w:r w:rsidR="00A813A1" w:rsidRPr="004019D6">
        <w:rPr>
          <w:rFonts w:ascii="Times New Roman" w:hAnsi="Times New Roman" w:cs="Times New Roman"/>
          <w:sz w:val="24"/>
          <w:szCs w:val="24"/>
        </w:rPr>
        <w:t xml:space="preserve"> </w:t>
      </w:r>
      <w:r w:rsidR="00A813A1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сложность за</w:t>
      </w:r>
      <w:r w:rsidR="00CF05A5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даний отвечает языковому уровню </w:t>
      </w:r>
      <w:r w:rsidR="00A813A1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A813A1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="007E0475" w:rsidRPr="004019D6">
        <w:rPr>
          <w:rFonts w:ascii="Times New Roman" w:hAnsi="Times New Roman" w:cs="Times New Roman"/>
          <w:sz w:val="24"/>
          <w:szCs w:val="24"/>
        </w:rPr>
        <w:t xml:space="preserve">, 11 </w:t>
      </w:r>
      <w:proofErr w:type="spellStart"/>
      <w:r w:rsidR="007E0475" w:rsidRPr="00401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0475" w:rsidRPr="004019D6">
        <w:rPr>
          <w:rFonts w:ascii="Times New Roman" w:hAnsi="Times New Roman" w:cs="Times New Roman"/>
          <w:sz w:val="24"/>
          <w:szCs w:val="24"/>
        </w:rPr>
        <w:t xml:space="preserve">. по базовой </w:t>
      </w:r>
      <w:r w:rsidR="007E0475" w:rsidRPr="004019D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программе – В1, по профильной программе – В2). </w:t>
      </w:r>
      <w:r w:rsidR="00A813A1" w:rsidRPr="004019D6">
        <w:rPr>
          <w:rFonts w:ascii="Times New Roman" w:hAnsi="Times New Roman" w:cs="Times New Roman"/>
          <w:sz w:val="24"/>
          <w:szCs w:val="24"/>
        </w:rPr>
        <w:t xml:space="preserve">Для успешной </w:t>
      </w:r>
      <w:r w:rsidR="00A813A1" w:rsidRPr="004019D6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 учащихся к итоговой аттестации необходимо, прежде</w:t>
      </w:r>
      <w:r w:rsidR="00A813A1" w:rsidRPr="00A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</w:t>
      </w:r>
      <w:r w:rsidR="00A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F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3A1" w:rsidRPr="00A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процесс обучения</w:t>
      </w:r>
      <w:r w:rsidR="00FC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</w:t>
      </w:r>
      <w:r w:rsidR="00CF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передовых технологий, а также</w:t>
      </w:r>
      <w:r w:rsidR="00A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уделить особое внимание типам заданий, характерных для ЕГЭ и ОГЭ</w:t>
      </w:r>
      <w:r w:rsidR="00CF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3AEF" w:rsidRDefault="00876138" w:rsidP="0092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этой цели, я обращаюсь к методу аспектного преподавания</w:t>
      </w:r>
      <w:r w:rsidR="0079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Разделение уроков на отдельные аспекты способствует </w:t>
      </w:r>
      <w:r w:rsidR="002D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2D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эффективному формированию лексико-грамматических навыков, а также развитию говорения, </w:t>
      </w:r>
      <w:proofErr w:type="spellStart"/>
      <w:r w:rsidR="002D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="002D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разных видов чтения. </w:t>
      </w:r>
      <w:r>
        <w:rPr>
          <w:rFonts w:ascii="Times New Roman" w:hAnsi="Times New Roman" w:cs="Times New Roman"/>
          <w:sz w:val="24"/>
          <w:szCs w:val="24"/>
        </w:rPr>
        <w:t>Более детально хочу остановиться на таком аспекте как Внеклассное чтение, который, по моему мнению, является уникальным аспектом</w:t>
      </w:r>
      <w:r w:rsidR="002D365E">
        <w:rPr>
          <w:rFonts w:ascii="Times New Roman" w:hAnsi="Times New Roman" w:cs="Times New Roman"/>
          <w:sz w:val="24"/>
          <w:szCs w:val="24"/>
        </w:rPr>
        <w:t>, позволяющим формировать все ключевые УУД (личностные, познавательные</w:t>
      </w:r>
      <w:r w:rsidR="00F712C6">
        <w:rPr>
          <w:rFonts w:ascii="Times New Roman" w:hAnsi="Times New Roman" w:cs="Times New Roman"/>
          <w:sz w:val="24"/>
          <w:szCs w:val="24"/>
        </w:rPr>
        <w:t>, регулятивные</w:t>
      </w:r>
      <w:r w:rsidR="002D365E">
        <w:rPr>
          <w:rFonts w:ascii="Times New Roman" w:hAnsi="Times New Roman" w:cs="Times New Roman"/>
          <w:sz w:val="24"/>
          <w:szCs w:val="24"/>
        </w:rPr>
        <w:t xml:space="preserve"> и коммуникативные) при подготовке к итоговой аттестации в форме ОГЭ и ЕГЭ.</w:t>
      </w:r>
      <w:r w:rsidR="007933BC">
        <w:rPr>
          <w:rFonts w:ascii="Times New Roman" w:hAnsi="Times New Roman" w:cs="Times New Roman"/>
          <w:sz w:val="24"/>
          <w:szCs w:val="24"/>
        </w:rPr>
        <w:t xml:space="preserve"> Безусловно, одним из самых</w:t>
      </w:r>
      <w:r w:rsidR="007933BC" w:rsidRPr="007933BC">
        <w:rPr>
          <w:rFonts w:ascii="Times New Roman" w:hAnsi="Times New Roman" w:cs="Times New Roman"/>
          <w:sz w:val="24"/>
          <w:szCs w:val="24"/>
        </w:rPr>
        <w:t xml:space="preserve"> </w:t>
      </w:r>
      <w:r w:rsidR="007933BC">
        <w:rPr>
          <w:rFonts w:ascii="Times New Roman" w:hAnsi="Times New Roman" w:cs="Times New Roman"/>
          <w:sz w:val="24"/>
          <w:szCs w:val="24"/>
        </w:rPr>
        <w:t>сложных частей экзамена является раздел Чтение, который требует подготовки, начиная с самых первых этапов знакомства с языком.</w:t>
      </w:r>
      <w:r w:rsidR="007933BC" w:rsidRPr="007933BC">
        <w:rPr>
          <w:rFonts w:ascii="Times New Roman" w:hAnsi="Times New Roman" w:cs="Times New Roman"/>
          <w:sz w:val="24"/>
          <w:szCs w:val="24"/>
        </w:rPr>
        <w:t xml:space="preserve"> </w:t>
      </w:r>
      <w:r w:rsidR="007933BC">
        <w:rPr>
          <w:rFonts w:ascii="Times New Roman" w:hAnsi="Times New Roman" w:cs="Times New Roman"/>
          <w:sz w:val="24"/>
          <w:szCs w:val="24"/>
        </w:rPr>
        <w:t xml:space="preserve">Для того чтобы научить детей работать с текстом и грамотно высказывать своё мнение о том или ином эпизоде, мы </w:t>
      </w:r>
      <w:r w:rsidR="00D62E8E">
        <w:rPr>
          <w:rFonts w:ascii="Times New Roman" w:hAnsi="Times New Roman" w:cs="Times New Roman"/>
          <w:sz w:val="24"/>
          <w:szCs w:val="24"/>
        </w:rPr>
        <w:t xml:space="preserve">вводим </w:t>
      </w:r>
      <w:r w:rsidR="007933BC">
        <w:rPr>
          <w:rFonts w:ascii="Times New Roman" w:hAnsi="Times New Roman" w:cs="Times New Roman"/>
          <w:sz w:val="24"/>
          <w:szCs w:val="24"/>
        </w:rPr>
        <w:t>В</w:t>
      </w:r>
      <w:r w:rsidR="00D62E8E">
        <w:rPr>
          <w:rFonts w:ascii="Times New Roman" w:hAnsi="Times New Roman" w:cs="Times New Roman"/>
          <w:sz w:val="24"/>
          <w:szCs w:val="24"/>
        </w:rPr>
        <w:t xml:space="preserve">неклассное чтение, </w:t>
      </w:r>
      <w:r w:rsidR="007933BC">
        <w:rPr>
          <w:rFonts w:ascii="Times New Roman" w:hAnsi="Times New Roman" w:cs="Times New Roman"/>
          <w:sz w:val="24"/>
          <w:szCs w:val="24"/>
        </w:rPr>
        <w:t>начиная с третьего класса.</w:t>
      </w:r>
      <w:r w:rsidR="00D62E8E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AA0C39">
        <w:rPr>
          <w:rFonts w:ascii="Times New Roman" w:hAnsi="Times New Roman" w:cs="Times New Roman"/>
          <w:sz w:val="24"/>
          <w:szCs w:val="24"/>
        </w:rPr>
        <w:t xml:space="preserve">его </w:t>
      </w:r>
      <w:r w:rsidR="00D62E8E">
        <w:rPr>
          <w:rFonts w:ascii="Times New Roman" w:hAnsi="Times New Roman" w:cs="Times New Roman"/>
          <w:sz w:val="24"/>
          <w:szCs w:val="24"/>
        </w:rPr>
        <w:t xml:space="preserve">целью является формирование коммуникативной, </w:t>
      </w:r>
      <w:proofErr w:type="spellStart"/>
      <w:r w:rsidR="00D62E8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D62E8E">
        <w:rPr>
          <w:rFonts w:ascii="Times New Roman" w:hAnsi="Times New Roman" w:cs="Times New Roman"/>
          <w:sz w:val="24"/>
          <w:szCs w:val="24"/>
        </w:rPr>
        <w:t xml:space="preserve"> и личностной компетенций.</w:t>
      </w:r>
      <w:r w:rsidR="00AA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FD4" w:rsidRPr="007E275C" w:rsidRDefault="00AA0C39" w:rsidP="0092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на первое место выходит лингвистический аспект. Ученики знакомятся с текстом, осваивают просмотровое, ознакомительное, изучающее и поисковое чтение, тренируют </w:t>
      </w:r>
      <w:r w:rsidR="00F27CA8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грамматические конструкции, изучают новую лексику и </w:t>
      </w:r>
      <w:r w:rsidR="00F27CA8">
        <w:rPr>
          <w:rFonts w:ascii="Times New Roman" w:hAnsi="Times New Roman" w:cs="Times New Roman"/>
          <w:sz w:val="24"/>
          <w:szCs w:val="24"/>
        </w:rPr>
        <w:t>активизируют</w:t>
      </w:r>
      <w:r>
        <w:rPr>
          <w:rFonts w:ascii="Times New Roman" w:hAnsi="Times New Roman" w:cs="Times New Roman"/>
          <w:sz w:val="24"/>
          <w:szCs w:val="24"/>
        </w:rPr>
        <w:t xml:space="preserve"> ее в речи, </w:t>
      </w:r>
      <w:r w:rsidR="00F27CA8">
        <w:rPr>
          <w:rFonts w:ascii="Times New Roman" w:hAnsi="Times New Roman" w:cs="Times New Roman"/>
          <w:sz w:val="24"/>
          <w:szCs w:val="24"/>
        </w:rPr>
        <w:t>отрабатывают</w:t>
      </w:r>
      <w:r w:rsidR="009F3AEF">
        <w:rPr>
          <w:rFonts w:ascii="Times New Roman" w:hAnsi="Times New Roman" w:cs="Times New Roman"/>
          <w:sz w:val="24"/>
          <w:szCs w:val="24"/>
        </w:rPr>
        <w:t xml:space="preserve"> произносительные навыки. Разнообразие </w:t>
      </w:r>
      <w:proofErr w:type="spellStart"/>
      <w:r w:rsidR="009F3AEF">
        <w:rPr>
          <w:rFonts w:ascii="Times New Roman" w:hAnsi="Times New Roman" w:cs="Times New Roman"/>
          <w:sz w:val="24"/>
          <w:szCs w:val="24"/>
        </w:rPr>
        <w:t>послетекстовых</w:t>
      </w:r>
      <w:proofErr w:type="spellEnd"/>
      <w:r w:rsidR="009F3AEF">
        <w:rPr>
          <w:rFonts w:ascii="Times New Roman" w:hAnsi="Times New Roman" w:cs="Times New Roman"/>
          <w:sz w:val="24"/>
          <w:szCs w:val="24"/>
        </w:rPr>
        <w:t xml:space="preserve"> упражнений позволяет на самом раннем этапе готовить </w:t>
      </w:r>
      <w:r w:rsidR="00F27CA8">
        <w:rPr>
          <w:rFonts w:ascii="Times New Roman" w:hAnsi="Times New Roman" w:cs="Times New Roman"/>
          <w:sz w:val="24"/>
          <w:szCs w:val="24"/>
        </w:rPr>
        <w:t>школьника</w:t>
      </w:r>
      <w:r w:rsidR="009F3AEF">
        <w:rPr>
          <w:rFonts w:ascii="Times New Roman" w:hAnsi="Times New Roman" w:cs="Times New Roman"/>
          <w:sz w:val="24"/>
          <w:szCs w:val="24"/>
        </w:rPr>
        <w:t xml:space="preserve"> к итоговой аттестации, тренировать лексический и грамматический материал, развивать </w:t>
      </w:r>
      <w:proofErr w:type="spellStart"/>
      <w:r w:rsidR="009F3AEF">
        <w:rPr>
          <w:rFonts w:ascii="Times New Roman" w:hAnsi="Times New Roman" w:cs="Times New Roman"/>
          <w:sz w:val="24"/>
          <w:szCs w:val="24"/>
        </w:rPr>
        <w:t>нывыки</w:t>
      </w:r>
      <w:proofErr w:type="spellEnd"/>
      <w:r w:rsidR="009F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A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F3AEF">
        <w:rPr>
          <w:rFonts w:ascii="Times New Roman" w:hAnsi="Times New Roman" w:cs="Times New Roman"/>
          <w:sz w:val="24"/>
          <w:szCs w:val="24"/>
        </w:rPr>
        <w:t>, говорения, чтения, а также письма.</w:t>
      </w:r>
      <w:r w:rsidR="00F712C6">
        <w:rPr>
          <w:rFonts w:ascii="Times New Roman" w:hAnsi="Times New Roman" w:cs="Times New Roman"/>
          <w:sz w:val="24"/>
          <w:szCs w:val="24"/>
        </w:rPr>
        <w:t xml:space="preserve"> </w:t>
      </w:r>
      <w:r w:rsidR="00F27CA8">
        <w:rPr>
          <w:rFonts w:ascii="Times New Roman" w:hAnsi="Times New Roman" w:cs="Times New Roman"/>
          <w:sz w:val="24"/>
          <w:szCs w:val="24"/>
        </w:rPr>
        <w:t>Личностные УУД занимают лидирующее положение: наблюдается развитие учебно-познавательного интереса к предмету, проявляются эстетические и эмоционально-нравственные чувства, оценка общечеловеческих ценностей.</w:t>
      </w:r>
      <w:r w:rsidR="00E87289">
        <w:rPr>
          <w:rFonts w:ascii="Times New Roman" w:hAnsi="Times New Roman" w:cs="Times New Roman"/>
          <w:sz w:val="24"/>
          <w:szCs w:val="24"/>
        </w:rPr>
        <w:t xml:space="preserve"> Т</w:t>
      </w:r>
      <w:r w:rsidR="009F53DE" w:rsidRPr="0014123C">
        <w:rPr>
          <w:rFonts w:ascii="Times New Roman" w:hAnsi="Times New Roman" w:cs="Times New Roman"/>
          <w:sz w:val="24"/>
          <w:szCs w:val="24"/>
        </w:rPr>
        <w:t>акие</w:t>
      </w:r>
      <w:r w:rsidR="009F53DE" w:rsidRPr="005F2377">
        <w:rPr>
          <w:rFonts w:ascii="Times New Roman" w:hAnsi="Times New Roman" w:cs="Times New Roman"/>
          <w:sz w:val="24"/>
          <w:szCs w:val="24"/>
        </w:rPr>
        <w:t xml:space="preserve"> </w:t>
      </w:r>
      <w:r w:rsidR="009F53DE" w:rsidRPr="0014123C">
        <w:rPr>
          <w:rFonts w:ascii="Times New Roman" w:hAnsi="Times New Roman" w:cs="Times New Roman"/>
          <w:sz w:val="24"/>
          <w:szCs w:val="24"/>
        </w:rPr>
        <w:t>виды</w:t>
      </w:r>
      <w:r w:rsidR="009F53DE" w:rsidRPr="005F2377">
        <w:rPr>
          <w:rFonts w:ascii="Times New Roman" w:hAnsi="Times New Roman" w:cs="Times New Roman"/>
          <w:sz w:val="24"/>
          <w:szCs w:val="24"/>
        </w:rPr>
        <w:t xml:space="preserve"> </w:t>
      </w:r>
      <w:r w:rsidR="009F53DE" w:rsidRPr="0014123C">
        <w:rPr>
          <w:rFonts w:ascii="Times New Roman" w:hAnsi="Times New Roman" w:cs="Times New Roman"/>
          <w:sz w:val="24"/>
          <w:szCs w:val="24"/>
        </w:rPr>
        <w:t>заданий</w:t>
      </w:r>
      <w:r w:rsidR="009F53DE" w:rsidRPr="005F2377">
        <w:rPr>
          <w:rFonts w:ascii="Times New Roman" w:hAnsi="Times New Roman" w:cs="Times New Roman"/>
          <w:sz w:val="24"/>
          <w:szCs w:val="24"/>
        </w:rPr>
        <w:t xml:space="preserve"> </w:t>
      </w:r>
      <w:r w:rsidR="009F53DE" w:rsidRPr="0014123C">
        <w:rPr>
          <w:rFonts w:ascii="Times New Roman" w:hAnsi="Times New Roman" w:cs="Times New Roman"/>
          <w:sz w:val="24"/>
          <w:szCs w:val="24"/>
        </w:rPr>
        <w:t>как</w:t>
      </w:r>
      <w:r w:rsidR="009F53DE" w:rsidRPr="005F2377">
        <w:rPr>
          <w:rFonts w:ascii="Times New Roman" w:hAnsi="Times New Roman" w:cs="Times New Roman"/>
          <w:sz w:val="24"/>
          <w:szCs w:val="24"/>
        </w:rPr>
        <w:t xml:space="preserve"> – </w:t>
      </w:r>
      <w:r w:rsidR="00E87289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E87289" w:rsidRPr="005F2377">
        <w:rPr>
          <w:rFonts w:ascii="Times New Roman" w:hAnsi="Times New Roman" w:cs="Times New Roman"/>
          <w:sz w:val="24"/>
          <w:szCs w:val="24"/>
        </w:rPr>
        <w:t>/</w:t>
      </w:r>
      <w:r w:rsidR="00E87289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E87289" w:rsidRPr="005F2377">
        <w:rPr>
          <w:rFonts w:ascii="Times New Roman" w:hAnsi="Times New Roman" w:cs="Times New Roman"/>
          <w:sz w:val="24"/>
          <w:szCs w:val="24"/>
        </w:rPr>
        <w:t>/</w:t>
      </w:r>
      <w:r w:rsidR="00E872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7289" w:rsidRPr="005F2377">
        <w:rPr>
          <w:rFonts w:ascii="Times New Roman" w:hAnsi="Times New Roman" w:cs="Times New Roman"/>
          <w:sz w:val="24"/>
          <w:szCs w:val="24"/>
        </w:rPr>
        <w:t xml:space="preserve"> </w:t>
      </w:r>
      <w:r w:rsidR="00E87289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E87289" w:rsidRPr="005F2377">
        <w:rPr>
          <w:rFonts w:ascii="Times New Roman" w:hAnsi="Times New Roman" w:cs="Times New Roman"/>
          <w:sz w:val="24"/>
          <w:szCs w:val="24"/>
        </w:rPr>
        <w:t>’</w:t>
      </w:r>
      <w:r w:rsidR="00E8728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87289" w:rsidRPr="005F2377">
        <w:rPr>
          <w:rFonts w:ascii="Times New Roman" w:hAnsi="Times New Roman" w:cs="Times New Roman"/>
          <w:sz w:val="24"/>
          <w:szCs w:val="24"/>
        </w:rPr>
        <w:t xml:space="preserve"> </w:t>
      </w:r>
      <w:r w:rsidR="00E87289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="00E87289" w:rsidRPr="005F2377">
        <w:rPr>
          <w:rFonts w:ascii="Times New Roman" w:hAnsi="Times New Roman" w:cs="Times New Roman"/>
          <w:sz w:val="24"/>
          <w:szCs w:val="24"/>
        </w:rPr>
        <w:t xml:space="preserve">, </w:t>
      </w:r>
      <w:r w:rsidR="00E87289"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="00E87289" w:rsidRPr="005F2377">
        <w:rPr>
          <w:rFonts w:ascii="Times New Roman" w:hAnsi="Times New Roman" w:cs="Times New Roman"/>
          <w:sz w:val="24"/>
          <w:szCs w:val="24"/>
        </w:rPr>
        <w:t xml:space="preserve"> </w:t>
      </w:r>
      <w:r w:rsidR="00E87289"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="00E87289" w:rsidRPr="005F2377">
        <w:rPr>
          <w:rFonts w:ascii="Times New Roman" w:hAnsi="Times New Roman" w:cs="Times New Roman"/>
          <w:sz w:val="24"/>
          <w:szCs w:val="24"/>
        </w:rPr>
        <w:t xml:space="preserve">, </w:t>
      </w:r>
      <w:r w:rsidR="005F2377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5F2377" w:rsidRPr="005F2377">
        <w:rPr>
          <w:rFonts w:ascii="Times New Roman" w:hAnsi="Times New Roman" w:cs="Times New Roman"/>
          <w:sz w:val="24"/>
          <w:szCs w:val="24"/>
        </w:rPr>
        <w:t xml:space="preserve"> </w:t>
      </w:r>
      <w:r w:rsidR="005F237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F2377" w:rsidRPr="005F2377">
        <w:rPr>
          <w:rFonts w:ascii="Times New Roman" w:hAnsi="Times New Roman" w:cs="Times New Roman"/>
          <w:sz w:val="24"/>
          <w:szCs w:val="24"/>
        </w:rPr>
        <w:t xml:space="preserve"> </w:t>
      </w:r>
      <w:r w:rsidR="00D81C99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5F2377" w:rsidRPr="005F2377">
        <w:rPr>
          <w:rFonts w:ascii="Times New Roman" w:hAnsi="Times New Roman" w:cs="Times New Roman"/>
          <w:sz w:val="24"/>
          <w:szCs w:val="24"/>
        </w:rPr>
        <w:t xml:space="preserve">, 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use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correct </w:t>
      </w:r>
      <w:r w:rsidR="005F2377" w:rsidRPr="005F237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form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of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verb</w:t>
      </w:r>
      <w:r w:rsid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представленные в форме ОГЭ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ЕГЭ позволяют сформировать </w:t>
      </w:r>
      <w:r w:rsidR="00CD2FD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>егулятивные УУД, такие как действие контроля, планирования, коррекции, самооценки.</w:t>
      </w:r>
      <w:r w:rsidR="005F2377" w:rsidRPr="005F2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2377" w:rsidRP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</w:t>
      </w:r>
      <w:r w:rsidR="005F2377">
        <w:rPr>
          <w:rFonts w:ascii="Times New Roman" w:hAnsi="Times New Roman" w:cs="Times New Roman"/>
          <w:sz w:val="24"/>
          <w:szCs w:val="24"/>
          <w:shd w:val="clear" w:color="auto" w:fill="FFFFFF"/>
        </w:rPr>
        <w:t>ая роль в начальной школе отводится проектной технологии. Как правило, после разбора упражнений, учащиеся выходят на продуктивный вид деятельности – говорение</w:t>
      </w:r>
      <w:r w:rsidR="00CD2FD4">
        <w:rPr>
          <w:rFonts w:ascii="Times New Roman" w:hAnsi="Times New Roman" w:cs="Times New Roman"/>
          <w:sz w:val="24"/>
          <w:szCs w:val="24"/>
          <w:shd w:val="clear" w:color="auto" w:fill="FFFFFF"/>
        </w:rPr>
        <w:t>: подготовка проектов по теме, либо краткий пересказ текста, тем самым развивая коммуникативные УУД.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начальной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</w:rPr>
        <w:t>уместно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</w:rPr>
        <w:t>ролевые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work in pairs, read and then act out the following talks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role-play the following scene.</w:t>
      </w:r>
    </w:p>
    <w:p w:rsidR="00B458C9" w:rsidRPr="00504307" w:rsidRDefault="009F53DE" w:rsidP="00921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средней школе, </w:t>
      </w:r>
      <w:proofErr w:type="spellStart"/>
      <w:r w:rsidR="002465EB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2465EB">
        <w:rPr>
          <w:rFonts w:ascii="Times New Roman" w:hAnsi="Times New Roman" w:cs="Times New Roman"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EB">
        <w:rPr>
          <w:rFonts w:ascii="Times New Roman" w:hAnsi="Times New Roman" w:cs="Times New Roman"/>
          <w:sz w:val="24"/>
          <w:szCs w:val="24"/>
        </w:rPr>
        <w:t xml:space="preserve">преобладает над </w:t>
      </w:r>
      <w:proofErr w:type="gramStart"/>
      <w:r w:rsidR="002465EB">
        <w:rPr>
          <w:rFonts w:ascii="Times New Roman" w:hAnsi="Times New Roman" w:cs="Times New Roman"/>
          <w:sz w:val="24"/>
          <w:szCs w:val="24"/>
        </w:rPr>
        <w:t>лингвистическим</w:t>
      </w:r>
      <w:proofErr w:type="gramEnd"/>
      <w:r w:rsidR="002465EB">
        <w:rPr>
          <w:rFonts w:ascii="Times New Roman" w:hAnsi="Times New Roman" w:cs="Times New Roman"/>
          <w:sz w:val="24"/>
          <w:szCs w:val="24"/>
        </w:rPr>
        <w:t>.</w:t>
      </w:r>
      <w:r w:rsidR="007C334B">
        <w:rPr>
          <w:rFonts w:ascii="Times New Roman" w:hAnsi="Times New Roman" w:cs="Times New Roman"/>
          <w:sz w:val="24"/>
          <w:szCs w:val="24"/>
        </w:rPr>
        <w:t xml:space="preserve"> </w:t>
      </w:r>
      <w:r w:rsidR="00F04C53" w:rsidRPr="0072311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E0686" w:rsidRPr="00723112">
        <w:rPr>
          <w:rFonts w:ascii="Times New Roman" w:hAnsi="Times New Roman" w:cs="Times New Roman"/>
          <w:sz w:val="24"/>
          <w:szCs w:val="24"/>
        </w:rPr>
        <w:t>приобщаются к культуре, традициям и реалиям стран</w:t>
      </w:r>
      <w:r w:rsidR="00723112">
        <w:rPr>
          <w:rFonts w:ascii="Times New Roman" w:hAnsi="Times New Roman" w:cs="Times New Roman"/>
          <w:sz w:val="24"/>
          <w:szCs w:val="24"/>
        </w:rPr>
        <w:t xml:space="preserve"> изучаемого языка, </w:t>
      </w:r>
      <w:r w:rsidR="00E2606C" w:rsidRPr="00723112">
        <w:rPr>
          <w:rFonts w:ascii="Times New Roman" w:hAnsi="Times New Roman" w:cs="Times New Roman"/>
          <w:sz w:val="24"/>
          <w:szCs w:val="24"/>
        </w:rPr>
        <w:t>сравнивают</w:t>
      </w:r>
      <w:r w:rsidR="00E2606C">
        <w:rPr>
          <w:rFonts w:ascii="Times New Roman" w:hAnsi="Times New Roman" w:cs="Times New Roman"/>
          <w:sz w:val="24"/>
          <w:szCs w:val="24"/>
        </w:rPr>
        <w:t xml:space="preserve"> события, описываемые в произведении с собственным жизненным опытом, дают оценку поступкам персонажей</w:t>
      </w:r>
      <w:r w:rsidR="005C54F5">
        <w:rPr>
          <w:rFonts w:ascii="Times New Roman" w:hAnsi="Times New Roman" w:cs="Times New Roman"/>
          <w:sz w:val="24"/>
          <w:szCs w:val="24"/>
        </w:rPr>
        <w:t>.</w:t>
      </w:r>
      <w:r w:rsidR="00E2606C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</w:rPr>
        <w:t>Такие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86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</w:rPr>
        <w:t>упражнения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, </w:t>
      </w:r>
      <w:r w:rsidR="006E0686">
        <w:rPr>
          <w:rFonts w:ascii="Times New Roman" w:hAnsi="Times New Roman" w:cs="Times New Roman"/>
          <w:sz w:val="24"/>
          <w:szCs w:val="24"/>
        </w:rPr>
        <w:t>как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..,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.., </w:t>
      </w:r>
      <w:r w:rsidR="00723112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="00723112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7231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23112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723112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723112" w:rsidRPr="00723112">
        <w:rPr>
          <w:rFonts w:ascii="Times New Roman" w:hAnsi="Times New Roman" w:cs="Times New Roman"/>
          <w:sz w:val="24"/>
          <w:szCs w:val="24"/>
        </w:rPr>
        <w:t xml:space="preserve">…, </w:t>
      </w:r>
      <w:r w:rsidR="00723112">
        <w:rPr>
          <w:rFonts w:ascii="Times New Roman" w:hAnsi="Times New Roman" w:cs="Times New Roman"/>
          <w:sz w:val="24"/>
          <w:szCs w:val="24"/>
          <w:lang w:val="en-US"/>
        </w:rPr>
        <w:t>Compare</w:t>
      </w:r>
      <w:r w:rsidR="00723112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7231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23112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723112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723112" w:rsidRPr="00723112">
        <w:rPr>
          <w:rFonts w:ascii="Times New Roman" w:hAnsi="Times New Roman" w:cs="Times New Roman"/>
          <w:sz w:val="24"/>
          <w:szCs w:val="24"/>
        </w:rPr>
        <w:t>…,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Imagine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E0686" w:rsidRPr="00723112">
        <w:rPr>
          <w:rFonts w:ascii="Times New Roman" w:hAnsi="Times New Roman" w:cs="Times New Roman"/>
          <w:sz w:val="24"/>
          <w:szCs w:val="24"/>
        </w:rPr>
        <w:t>..,</w:t>
      </w:r>
      <w:r w:rsidR="00E2606C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</w:rPr>
        <w:t>нацелены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</w:rPr>
        <w:t>на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</w:rPr>
        <w:t>достижение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686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="006E0686" w:rsidRPr="00723112">
        <w:rPr>
          <w:rFonts w:ascii="Times New Roman" w:hAnsi="Times New Roman" w:cs="Times New Roman"/>
          <w:sz w:val="24"/>
          <w:szCs w:val="24"/>
        </w:rPr>
        <w:t xml:space="preserve">, </w:t>
      </w:r>
      <w:r w:rsidR="00723112">
        <w:rPr>
          <w:rFonts w:ascii="Times New Roman" w:hAnsi="Times New Roman" w:cs="Times New Roman"/>
          <w:sz w:val="24"/>
          <w:szCs w:val="24"/>
        </w:rPr>
        <w:t xml:space="preserve">познавательных, </w:t>
      </w:r>
      <w:r w:rsidR="006E0686">
        <w:rPr>
          <w:rFonts w:ascii="Times New Roman" w:hAnsi="Times New Roman" w:cs="Times New Roman"/>
          <w:sz w:val="24"/>
          <w:szCs w:val="24"/>
        </w:rPr>
        <w:t>а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</w:rPr>
        <w:t>также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</w:rPr>
        <w:t>коммуникативных</w:t>
      </w:r>
      <w:r w:rsidR="006E0686" w:rsidRPr="00723112">
        <w:rPr>
          <w:rFonts w:ascii="Times New Roman" w:hAnsi="Times New Roman" w:cs="Times New Roman"/>
          <w:sz w:val="24"/>
          <w:szCs w:val="24"/>
        </w:rPr>
        <w:t xml:space="preserve"> </w:t>
      </w:r>
      <w:r w:rsidR="006E0686">
        <w:rPr>
          <w:rFonts w:ascii="Times New Roman" w:hAnsi="Times New Roman" w:cs="Times New Roman"/>
          <w:sz w:val="24"/>
          <w:szCs w:val="24"/>
        </w:rPr>
        <w:t>УУД</w:t>
      </w:r>
      <w:r w:rsidR="006E0686" w:rsidRPr="00723112">
        <w:rPr>
          <w:rFonts w:ascii="Times New Roman" w:hAnsi="Times New Roman" w:cs="Times New Roman"/>
          <w:sz w:val="24"/>
          <w:szCs w:val="24"/>
        </w:rPr>
        <w:t>.</w:t>
      </w:r>
      <w:r w:rsidR="00723112">
        <w:rPr>
          <w:rFonts w:ascii="Times New Roman" w:hAnsi="Times New Roman" w:cs="Times New Roman"/>
          <w:sz w:val="24"/>
          <w:szCs w:val="24"/>
        </w:rPr>
        <w:t xml:space="preserve"> Школьники могут самостоятельно выбрать средства для построения высказывания, установить причинно-следственные связи, </w:t>
      </w:r>
      <w:r w:rsidR="00B458C9">
        <w:rPr>
          <w:rFonts w:ascii="Times New Roman" w:hAnsi="Times New Roman" w:cs="Times New Roman"/>
          <w:sz w:val="24"/>
          <w:szCs w:val="24"/>
        </w:rPr>
        <w:t>дать</w:t>
      </w:r>
      <w:r w:rsidR="00723112">
        <w:rPr>
          <w:rFonts w:ascii="Times New Roman" w:hAnsi="Times New Roman" w:cs="Times New Roman"/>
          <w:sz w:val="24"/>
          <w:szCs w:val="24"/>
        </w:rPr>
        <w:t xml:space="preserve"> свою точку зрения. </w:t>
      </w:r>
      <w:r w:rsidR="005C54F5">
        <w:rPr>
          <w:rFonts w:ascii="Times New Roman" w:hAnsi="Times New Roman" w:cs="Times New Roman"/>
          <w:sz w:val="24"/>
          <w:szCs w:val="24"/>
        </w:rPr>
        <w:t>Немаловажным является то, что упражнения соответствуют заданиям высокого уровня сложности раздела устная часть ЕГЭ. Среди</w:t>
      </w:r>
      <w:r w:rsidR="005C54F5" w:rsidRPr="00D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F5">
        <w:rPr>
          <w:rFonts w:ascii="Times New Roman" w:hAnsi="Times New Roman" w:cs="Times New Roman"/>
          <w:sz w:val="24"/>
          <w:szCs w:val="24"/>
        </w:rPr>
        <w:t>послетекстовы</w:t>
      </w:r>
      <w:r w:rsidR="00D81C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>
        <w:rPr>
          <w:rFonts w:ascii="Times New Roman" w:hAnsi="Times New Roman" w:cs="Times New Roman"/>
          <w:sz w:val="24"/>
          <w:szCs w:val="24"/>
        </w:rPr>
        <w:t>заданий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>
        <w:rPr>
          <w:rFonts w:ascii="Times New Roman" w:hAnsi="Times New Roman" w:cs="Times New Roman"/>
          <w:sz w:val="24"/>
          <w:szCs w:val="24"/>
        </w:rPr>
        <w:t>появляются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>
        <w:rPr>
          <w:rFonts w:ascii="Times New Roman" w:hAnsi="Times New Roman" w:cs="Times New Roman"/>
          <w:sz w:val="24"/>
          <w:szCs w:val="24"/>
        </w:rPr>
        <w:t>новые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>
        <w:rPr>
          <w:rFonts w:ascii="Times New Roman" w:hAnsi="Times New Roman" w:cs="Times New Roman"/>
          <w:sz w:val="24"/>
          <w:szCs w:val="24"/>
        </w:rPr>
        <w:t>упражнения</w:t>
      </w:r>
      <w:r w:rsidR="00DA701E" w:rsidRPr="00DA701E">
        <w:rPr>
          <w:rFonts w:ascii="Times New Roman" w:hAnsi="Times New Roman" w:cs="Times New Roman"/>
          <w:sz w:val="24"/>
          <w:szCs w:val="24"/>
        </w:rPr>
        <w:t>, напр</w:t>
      </w:r>
      <w:r w:rsidR="00DA701E">
        <w:rPr>
          <w:rFonts w:ascii="Times New Roman" w:hAnsi="Times New Roman" w:cs="Times New Roman"/>
          <w:sz w:val="24"/>
          <w:szCs w:val="24"/>
        </w:rPr>
        <w:t>а</w:t>
      </w:r>
      <w:r w:rsidR="00DA701E" w:rsidRPr="00DA701E">
        <w:rPr>
          <w:rFonts w:ascii="Times New Roman" w:hAnsi="Times New Roman" w:cs="Times New Roman"/>
          <w:sz w:val="24"/>
          <w:szCs w:val="24"/>
        </w:rPr>
        <w:t>вленные</w:t>
      </w:r>
      <w:r w:rsidR="00DA701E">
        <w:rPr>
          <w:rFonts w:ascii="Times New Roman" w:hAnsi="Times New Roman" w:cs="Times New Roman"/>
          <w:sz w:val="24"/>
          <w:szCs w:val="24"/>
        </w:rPr>
        <w:t xml:space="preserve"> на развитие </w:t>
      </w:r>
      <w:proofErr w:type="spellStart"/>
      <w:r w:rsidR="00DA701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A701E">
        <w:rPr>
          <w:rFonts w:ascii="Times New Roman" w:hAnsi="Times New Roman" w:cs="Times New Roman"/>
          <w:sz w:val="24"/>
          <w:szCs w:val="24"/>
        </w:rPr>
        <w:t xml:space="preserve">, чтения, лексико-грамматических навыков 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–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,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, </w:t>
      </w:r>
      <w:r w:rsidR="00D81C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atch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titles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extracts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,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gaps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proper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grammatical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 w:rsidRPr="00D81C99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, </w:t>
      </w:r>
      <w:r w:rsidR="00D81C99">
        <w:rPr>
          <w:rFonts w:ascii="Times New Roman" w:hAnsi="Times New Roman" w:cs="Times New Roman"/>
          <w:sz w:val="24"/>
          <w:szCs w:val="24"/>
        </w:rPr>
        <w:t>формирующие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>
        <w:rPr>
          <w:rFonts w:ascii="Times New Roman" w:hAnsi="Times New Roman" w:cs="Times New Roman"/>
          <w:sz w:val="24"/>
          <w:szCs w:val="24"/>
        </w:rPr>
        <w:t>регулятивные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D81C99">
        <w:rPr>
          <w:rFonts w:ascii="Times New Roman" w:hAnsi="Times New Roman" w:cs="Times New Roman"/>
          <w:sz w:val="24"/>
          <w:szCs w:val="24"/>
        </w:rPr>
        <w:t>УУД</w:t>
      </w:r>
      <w:r w:rsidR="00D81C99" w:rsidRPr="00DA701E">
        <w:rPr>
          <w:rFonts w:ascii="Times New Roman" w:hAnsi="Times New Roman" w:cs="Times New Roman"/>
          <w:sz w:val="24"/>
          <w:szCs w:val="24"/>
        </w:rPr>
        <w:t xml:space="preserve">. </w:t>
      </w:r>
      <w:r w:rsidR="00344E31" w:rsidRPr="00DA701E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Новым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продуктивным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видом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речевой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деятельности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в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средней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школе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становится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>
        <w:rPr>
          <w:rFonts w:ascii="Times New Roman" w:hAnsi="Times New Roman" w:cs="Times New Roman"/>
          <w:sz w:val="24"/>
          <w:szCs w:val="24"/>
        </w:rPr>
        <w:t>письмо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– </w:t>
      </w:r>
      <w:r w:rsidR="00344E3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rite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Poppins</w:t>
      </w:r>
      <w:proofErr w:type="spellEnd"/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344E31" w:rsidRPr="00344E31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344E31" w:rsidRPr="00504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816" w:rsidRPr="007E275C" w:rsidRDefault="009F53DE" w:rsidP="00921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старшей школе </w:t>
      </w:r>
      <w:r w:rsidR="00B458C9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в полной мере могут оценить красоту и сюжетную линию произведения, высказывать сво</w:t>
      </w:r>
      <w:r w:rsidR="00B458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8C9">
        <w:rPr>
          <w:rFonts w:ascii="Times New Roman" w:hAnsi="Times New Roman" w:cs="Times New Roman"/>
          <w:sz w:val="24"/>
          <w:szCs w:val="24"/>
        </w:rPr>
        <w:t xml:space="preserve">аргументированную точку зрения, выслушать партнера, согласиться с ним или возразить, прийти к общему мнению в решении спорных вопросов. В ходе обсуждения прочитанного формируется система ценностей личности, в основе, которой </w:t>
      </w:r>
      <w:r w:rsidR="00B458C9">
        <w:rPr>
          <w:rFonts w:ascii="Times New Roman" w:hAnsi="Times New Roman" w:cs="Times New Roman"/>
          <w:sz w:val="24"/>
          <w:szCs w:val="24"/>
        </w:rPr>
        <w:lastRenderedPageBreak/>
        <w:t>лежат такие понятия, как любовь, семья, дружба, Родина</w:t>
      </w:r>
      <w:r w:rsidR="00DA701E">
        <w:rPr>
          <w:rFonts w:ascii="Times New Roman" w:hAnsi="Times New Roman" w:cs="Times New Roman"/>
          <w:sz w:val="24"/>
          <w:szCs w:val="24"/>
        </w:rPr>
        <w:t xml:space="preserve"> и т.д. Личностный аспект выходит на первый план.</w:t>
      </w:r>
      <w:r w:rsidR="0060344E">
        <w:rPr>
          <w:rFonts w:ascii="Times New Roman" w:hAnsi="Times New Roman" w:cs="Times New Roman"/>
          <w:sz w:val="24"/>
          <w:szCs w:val="24"/>
        </w:rPr>
        <w:t xml:space="preserve"> На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4E">
        <w:rPr>
          <w:rFonts w:ascii="Times New Roman" w:hAnsi="Times New Roman" w:cs="Times New Roman"/>
          <w:sz w:val="24"/>
          <w:szCs w:val="24"/>
        </w:rPr>
        <w:t>данном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4E">
        <w:rPr>
          <w:rFonts w:ascii="Times New Roman" w:hAnsi="Times New Roman" w:cs="Times New Roman"/>
          <w:sz w:val="24"/>
          <w:szCs w:val="24"/>
        </w:rPr>
        <w:t>этапе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4E">
        <w:rPr>
          <w:rFonts w:ascii="Times New Roman" w:hAnsi="Times New Roman" w:cs="Times New Roman"/>
          <w:sz w:val="24"/>
          <w:szCs w:val="24"/>
        </w:rPr>
        <w:t>стоит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4E">
        <w:rPr>
          <w:rFonts w:ascii="Times New Roman" w:hAnsi="Times New Roman" w:cs="Times New Roman"/>
          <w:sz w:val="24"/>
          <w:szCs w:val="24"/>
        </w:rPr>
        <w:t>выделить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4E">
        <w:rPr>
          <w:rFonts w:ascii="Times New Roman" w:hAnsi="Times New Roman" w:cs="Times New Roman"/>
          <w:sz w:val="24"/>
          <w:szCs w:val="24"/>
        </w:rPr>
        <w:t>такие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4E">
        <w:rPr>
          <w:rFonts w:ascii="Times New Roman" w:hAnsi="Times New Roman" w:cs="Times New Roman"/>
          <w:sz w:val="24"/>
          <w:szCs w:val="24"/>
        </w:rPr>
        <w:t>практические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4E">
        <w:rPr>
          <w:rFonts w:ascii="Times New Roman" w:hAnsi="Times New Roman" w:cs="Times New Roman"/>
          <w:sz w:val="24"/>
          <w:szCs w:val="24"/>
        </w:rPr>
        <w:t>упражнения</w:t>
      </w:r>
      <w:r w:rsid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50F">
        <w:rPr>
          <w:rFonts w:ascii="Times New Roman" w:hAnsi="Times New Roman" w:cs="Times New Roman"/>
          <w:sz w:val="24"/>
          <w:szCs w:val="24"/>
        </w:rPr>
        <w:t>в</w:t>
      </w:r>
      <w:r w:rsidR="009B650F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50F">
        <w:rPr>
          <w:rFonts w:ascii="Times New Roman" w:hAnsi="Times New Roman" w:cs="Times New Roman"/>
          <w:sz w:val="24"/>
          <w:szCs w:val="24"/>
        </w:rPr>
        <w:t>форме</w:t>
      </w:r>
      <w:r w:rsidR="009B650F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50F">
        <w:rPr>
          <w:rFonts w:ascii="Times New Roman" w:hAnsi="Times New Roman" w:cs="Times New Roman"/>
          <w:sz w:val="24"/>
          <w:szCs w:val="24"/>
        </w:rPr>
        <w:t>ОГЭ</w:t>
      </w:r>
      <w:r w:rsidR="009B65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B650F">
        <w:rPr>
          <w:rFonts w:ascii="Times New Roman" w:hAnsi="Times New Roman" w:cs="Times New Roman"/>
          <w:sz w:val="24"/>
          <w:szCs w:val="24"/>
        </w:rPr>
        <w:t>ЕГЭ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344E">
        <w:rPr>
          <w:rFonts w:ascii="Times New Roman" w:hAnsi="Times New Roman" w:cs="Times New Roman"/>
          <w:sz w:val="24"/>
          <w:szCs w:val="24"/>
        </w:rPr>
        <w:t>как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– read the text and choose the ri</w:t>
      </w:r>
      <w:r w:rsidR="0060344E">
        <w:rPr>
          <w:rFonts w:ascii="Times New Roman" w:hAnsi="Times New Roman" w:cs="Times New Roman"/>
          <w:sz w:val="24"/>
          <w:szCs w:val="24"/>
          <w:lang w:val="en-US"/>
        </w:rPr>
        <w:t>ght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4E">
        <w:rPr>
          <w:rFonts w:ascii="Times New Roman" w:hAnsi="Times New Roman" w:cs="Times New Roman"/>
          <w:sz w:val="24"/>
          <w:szCs w:val="24"/>
          <w:lang w:val="en-US"/>
        </w:rPr>
        <w:t>sentence</w:t>
      </w:r>
      <w:r w:rsidR="0060344E" w:rsidRPr="009B65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650F" w:rsidRPr="009B6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50F" w:rsidRPr="009B650F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 the text and choose the correct word for each space,</w:t>
      </w:r>
      <w:r w:rsidR="009B65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fill in the gaps transforming the capitalized words</w:t>
      </w:r>
      <w:r w:rsidR="009B650F" w:rsidRPr="009B65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B650F">
        <w:rPr>
          <w:rFonts w:ascii="Times New Roman" w:hAnsi="Times New Roman" w:cs="Times New Roman"/>
          <w:color w:val="000000"/>
          <w:sz w:val="24"/>
          <w:szCs w:val="24"/>
        </w:rPr>
        <w:t>формирующие</w:t>
      </w:r>
      <w:r w:rsidR="009B650F" w:rsidRPr="009B65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B650F">
        <w:rPr>
          <w:rFonts w:ascii="Times New Roman" w:hAnsi="Times New Roman" w:cs="Times New Roman"/>
          <w:color w:val="000000"/>
          <w:sz w:val="24"/>
          <w:szCs w:val="24"/>
        </w:rPr>
        <w:t>регулятивные</w:t>
      </w:r>
      <w:r w:rsidR="009B650F" w:rsidRPr="009B65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B65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650F" w:rsidRPr="009B65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B650F">
        <w:rPr>
          <w:rFonts w:ascii="Times New Roman" w:hAnsi="Times New Roman" w:cs="Times New Roman"/>
          <w:color w:val="000000"/>
          <w:sz w:val="24"/>
          <w:szCs w:val="24"/>
        </w:rPr>
        <w:t>познавательные</w:t>
      </w:r>
      <w:r w:rsidR="009B650F" w:rsidRPr="009B65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B650F">
        <w:rPr>
          <w:rFonts w:ascii="Times New Roman" w:hAnsi="Times New Roman" w:cs="Times New Roman"/>
          <w:color w:val="000000"/>
          <w:sz w:val="24"/>
          <w:szCs w:val="24"/>
        </w:rPr>
        <w:t>УУД</w:t>
      </w:r>
      <w:r w:rsidR="009B650F" w:rsidRPr="009B65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B650F">
        <w:rPr>
          <w:rFonts w:ascii="Times New Roman" w:hAnsi="Times New Roman" w:cs="Times New Roman"/>
          <w:sz w:val="24"/>
          <w:szCs w:val="24"/>
        </w:rPr>
        <w:t xml:space="preserve">Такие задания способствуют расширению словарного запаса, а также позволяют быстрее и эффективнее запоминать грамматические структуры и использовать их в речи. Вводится немало структур для оформления своего мнения </w:t>
      </w:r>
      <w:r w:rsidR="009B650F" w:rsidRPr="009B650F">
        <w:rPr>
          <w:rFonts w:ascii="Times New Roman" w:hAnsi="Times New Roman" w:cs="Times New Roman"/>
          <w:sz w:val="24"/>
          <w:szCs w:val="24"/>
        </w:rPr>
        <w:t>(</w:t>
      </w:r>
      <w:r w:rsidR="009B650F">
        <w:rPr>
          <w:rFonts w:ascii="Times New Roman" w:hAnsi="Times New Roman" w:cs="Times New Roman"/>
          <w:sz w:val="24"/>
          <w:szCs w:val="24"/>
          <w:lang w:val="en-US"/>
        </w:rPr>
        <w:t>linking</w:t>
      </w:r>
      <w:r w:rsidR="009B650F" w:rsidRPr="009B650F">
        <w:rPr>
          <w:rFonts w:ascii="Times New Roman" w:hAnsi="Times New Roman" w:cs="Times New Roman"/>
          <w:sz w:val="24"/>
          <w:szCs w:val="24"/>
        </w:rPr>
        <w:t xml:space="preserve"> </w:t>
      </w:r>
      <w:r w:rsidR="009B650F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9B650F" w:rsidRPr="009B650F">
        <w:rPr>
          <w:rFonts w:ascii="Times New Roman" w:hAnsi="Times New Roman" w:cs="Times New Roman"/>
          <w:sz w:val="24"/>
          <w:szCs w:val="24"/>
        </w:rPr>
        <w:t>)</w:t>
      </w:r>
      <w:r w:rsidR="009B650F">
        <w:rPr>
          <w:rFonts w:ascii="Times New Roman" w:hAnsi="Times New Roman" w:cs="Times New Roman"/>
          <w:sz w:val="24"/>
          <w:szCs w:val="24"/>
        </w:rPr>
        <w:t xml:space="preserve">, которые в последствие </w:t>
      </w:r>
      <w:r w:rsidR="00504307">
        <w:rPr>
          <w:rFonts w:ascii="Times New Roman" w:hAnsi="Times New Roman" w:cs="Times New Roman"/>
          <w:sz w:val="24"/>
          <w:szCs w:val="24"/>
        </w:rPr>
        <w:t xml:space="preserve">используются при написании эссе – </w:t>
      </w:r>
      <w:r w:rsidR="006F0CA3">
        <w:rPr>
          <w:rFonts w:ascii="Times New Roman" w:hAnsi="Times New Roman" w:cs="Times New Roman"/>
          <w:sz w:val="24"/>
          <w:szCs w:val="24"/>
        </w:rPr>
        <w:t>«</w:t>
      </w:r>
      <w:r w:rsidR="00504307">
        <w:rPr>
          <w:rFonts w:ascii="Times New Roman" w:hAnsi="Times New Roman" w:cs="Times New Roman"/>
          <w:sz w:val="24"/>
          <w:szCs w:val="24"/>
          <w:lang w:val="en-US"/>
        </w:rPr>
        <w:t>Susie</w:t>
      </w:r>
      <w:r w:rsidR="00504307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504307">
        <w:rPr>
          <w:rFonts w:ascii="Times New Roman" w:hAnsi="Times New Roman" w:cs="Times New Roman"/>
          <w:sz w:val="24"/>
          <w:szCs w:val="24"/>
          <w:lang w:val="en-US"/>
        </w:rPr>
        <w:t>Boyd</w:t>
      </w:r>
      <w:r w:rsidR="00504307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504307">
        <w:rPr>
          <w:rFonts w:ascii="Times New Roman" w:hAnsi="Times New Roman" w:cs="Times New Roman"/>
          <w:sz w:val="24"/>
          <w:szCs w:val="24"/>
          <w:lang w:val="en-US"/>
        </w:rPr>
        <w:t>felt</w:t>
      </w:r>
      <w:r w:rsidR="00504307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5043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4307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504307">
        <w:rPr>
          <w:rFonts w:ascii="Times New Roman" w:hAnsi="Times New Roman" w:cs="Times New Roman"/>
          <w:sz w:val="24"/>
          <w:szCs w:val="24"/>
          <w:lang w:val="en-US"/>
        </w:rPr>
        <w:t>pang</w:t>
      </w:r>
      <w:r w:rsidR="00504307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50430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4307" w:rsidRPr="00504307">
        <w:rPr>
          <w:rFonts w:ascii="Times New Roman" w:hAnsi="Times New Roman" w:cs="Times New Roman"/>
          <w:sz w:val="24"/>
          <w:szCs w:val="24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jealousy</w:t>
      </w:r>
      <w:r w:rsidR="007E275C" w:rsidRPr="007E275C">
        <w:rPr>
          <w:rFonts w:ascii="Times New Roman" w:hAnsi="Times New Roman" w:cs="Times New Roman"/>
          <w:sz w:val="24"/>
          <w:szCs w:val="24"/>
        </w:rPr>
        <w:t>…</w:t>
      </w:r>
      <w:r w:rsidR="006F0CA3">
        <w:rPr>
          <w:rFonts w:ascii="Times New Roman" w:hAnsi="Times New Roman" w:cs="Times New Roman"/>
          <w:sz w:val="24"/>
          <w:szCs w:val="24"/>
        </w:rPr>
        <w:t xml:space="preserve">».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CA3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="006F0CA3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jealousy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destructive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75C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7E275C" w:rsidRPr="006F0C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275C" w:rsidRPr="007E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is your opinion? Do you agree with this statement?</w:t>
      </w:r>
    </w:p>
    <w:p w:rsidR="009F53DE" w:rsidRPr="006F0CA3" w:rsidRDefault="006F0CA3" w:rsidP="00921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навыка говорения, учащимся можно предложить разыграть диалог (</w:t>
      </w:r>
      <w:r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6F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6F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Pr="006F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>
        <w:rPr>
          <w:rFonts w:ascii="Times New Roman" w:hAnsi="Times New Roman" w:cs="Times New Roman"/>
          <w:sz w:val="24"/>
          <w:szCs w:val="24"/>
        </w:rPr>
        <w:t>…)</w:t>
      </w:r>
      <w:r w:rsidRPr="006F0CA3">
        <w:rPr>
          <w:rFonts w:ascii="Times New Roman" w:hAnsi="Times New Roman" w:cs="Times New Roman"/>
          <w:sz w:val="24"/>
          <w:szCs w:val="24"/>
        </w:rPr>
        <w:t xml:space="preserve">, </w:t>
      </w:r>
      <w:r w:rsidR="009F53DE">
        <w:rPr>
          <w:rFonts w:ascii="Times New Roman" w:hAnsi="Times New Roman" w:cs="Times New Roman"/>
          <w:sz w:val="24"/>
          <w:szCs w:val="24"/>
        </w:rPr>
        <w:t>либо завершить текст (средний этап), либо написать свою историю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6F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6F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6F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F0CA3">
        <w:rPr>
          <w:rFonts w:ascii="Times New Roman" w:hAnsi="Times New Roman" w:cs="Times New Roman"/>
          <w:sz w:val="24"/>
          <w:szCs w:val="24"/>
        </w:rPr>
        <w:t>)</w:t>
      </w:r>
      <w:r w:rsidR="009F53DE">
        <w:rPr>
          <w:rFonts w:ascii="Times New Roman" w:hAnsi="Times New Roman" w:cs="Times New Roman"/>
          <w:sz w:val="24"/>
          <w:szCs w:val="24"/>
        </w:rPr>
        <w:t>, концовку или на</w:t>
      </w:r>
      <w:r>
        <w:rPr>
          <w:rFonts w:ascii="Times New Roman" w:hAnsi="Times New Roman" w:cs="Times New Roman"/>
          <w:sz w:val="24"/>
          <w:szCs w:val="24"/>
        </w:rPr>
        <w:t>чало к рассказу (старший этап). Данные типы упражнений развивают творческие способности учащихся, логическую память, абстрактное мышление.</w:t>
      </w:r>
    </w:p>
    <w:p w:rsidR="007F6C97" w:rsidRPr="001C60E5" w:rsidRDefault="00B862A4" w:rsidP="00921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</w:t>
      </w:r>
      <w:r w:rsidR="00261704">
        <w:rPr>
          <w:rFonts w:ascii="Times New Roman" w:hAnsi="Times New Roman" w:cs="Times New Roman"/>
          <w:sz w:val="24"/>
          <w:szCs w:val="24"/>
        </w:rPr>
        <w:t xml:space="preserve">азнообразие заданий </w:t>
      </w:r>
      <w:r>
        <w:rPr>
          <w:rFonts w:ascii="Times New Roman" w:hAnsi="Times New Roman" w:cs="Times New Roman"/>
          <w:sz w:val="24"/>
          <w:szCs w:val="24"/>
        </w:rPr>
        <w:t xml:space="preserve">на уроках Внеклассного чтения </w:t>
      </w:r>
      <w:r w:rsidR="00261704">
        <w:rPr>
          <w:rFonts w:ascii="Times New Roman" w:hAnsi="Times New Roman" w:cs="Times New Roman"/>
          <w:sz w:val="24"/>
          <w:szCs w:val="24"/>
        </w:rPr>
        <w:t>позволяет создавать условия для проявления познавательной активности учеников</w:t>
      </w:r>
      <w:r>
        <w:rPr>
          <w:rFonts w:ascii="Times New Roman" w:hAnsi="Times New Roman" w:cs="Times New Roman"/>
          <w:sz w:val="24"/>
          <w:szCs w:val="24"/>
        </w:rPr>
        <w:t xml:space="preserve">, а также эффективно их готовить к итоговой аттестации, формируя на всех этапах обучения ключевые УУД. </w:t>
      </w:r>
      <w:r w:rsidR="00F712C6">
        <w:rPr>
          <w:rFonts w:ascii="Times New Roman" w:hAnsi="Times New Roman" w:cs="Times New Roman"/>
          <w:sz w:val="24"/>
          <w:szCs w:val="24"/>
        </w:rPr>
        <w:t>Для повышения качества обучения необходимо использовать материалы ОГЭ</w:t>
      </w:r>
      <w:r w:rsidR="00F712C6" w:rsidRPr="00F712C6">
        <w:rPr>
          <w:rFonts w:ascii="Times New Roman" w:hAnsi="Times New Roman" w:cs="Times New Roman"/>
          <w:sz w:val="24"/>
          <w:szCs w:val="24"/>
        </w:rPr>
        <w:t>/</w:t>
      </w:r>
      <w:r w:rsidR="00F712C6">
        <w:rPr>
          <w:rFonts w:ascii="Times New Roman" w:hAnsi="Times New Roman" w:cs="Times New Roman"/>
          <w:sz w:val="24"/>
          <w:szCs w:val="24"/>
        </w:rPr>
        <w:t>ЕГЭ на каждом у</w:t>
      </w:r>
      <w:r w:rsidR="006428CC">
        <w:rPr>
          <w:rFonts w:ascii="Times New Roman" w:hAnsi="Times New Roman" w:cs="Times New Roman"/>
          <w:sz w:val="24"/>
          <w:szCs w:val="24"/>
        </w:rPr>
        <w:t>роке, начиная с начальной школы и обязательно проводить анализ ошибок после их выполнения.</w:t>
      </w:r>
    </w:p>
    <w:sectPr w:rsidR="007F6C97" w:rsidRPr="001C60E5" w:rsidSect="000A00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1C"/>
    <w:multiLevelType w:val="hybridMultilevel"/>
    <w:tmpl w:val="FAFA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DA78C2"/>
    <w:multiLevelType w:val="hybridMultilevel"/>
    <w:tmpl w:val="832A6C16"/>
    <w:lvl w:ilvl="0" w:tplc="16DC35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F6C97"/>
    <w:rsid w:val="000A0010"/>
    <w:rsid w:val="000E25A8"/>
    <w:rsid w:val="00123FC7"/>
    <w:rsid w:val="0016524A"/>
    <w:rsid w:val="00180590"/>
    <w:rsid w:val="0019462C"/>
    <w:rsid w:val="001B71B0"/>
    <w:rsid w:val="001C60E5"/>
    <w:rsid w:val="002465EB"/>
    <w:rsid w:val="00261704"/>
    <w:rsid w:val="002D365E"/>
    <w:rsid w:val="002E4C25"/>
    <w:rsid w:val="00344E31"/>
    <w:rsid w:val="00356EAB"/>
    <w:rsid w:val="0035739C"/>
    <w:rsid w:val="003A005C"/>
    <w:rsid w:val="004019D6"/>
    <w:rsid w:val="00504307"/>
    <w:rsid w:val="005C54F5"/>
    <w:rsid w:val="005C7BAC"/>
    <w:rsid w:val="005F2377"/>
    <w:rsid w:val="0060344E"/>
    <w:rsid w:val="006428CC"/>
    <w:rsid w:val="00675180"/>
    <w:rsid w:val="006E0686"/>
    <w:rsid w:val="006F0CA3"/>
    <w:rsid w:val="0071351C"/>
    <w:rsid w:val="00723112"/>
    <w:rsid w:val="007933BC"/>
    <w:rsid w:val="007C334B"/>
    <w:rsid w:val="007E0475"/>
    <w:rsid w:val="007E275C"/>
    <w:rsid w:val="007E4F8B"/>
    <w:rsid w:val="007F6C97"/>
    <w:rsid w:val="00876138"/>
    <w:rsid w:val="00883988"/>
    <w:rsid w:val="008D5816"/>
    <w:rsid w:val="00920605"/>
    <w:rsid w:val="009217EB"/>
    <w:rsid w:val="009B650F"/>
    <w:rsid w:val="009C4F39"/>
    <w:rsid w:val="009F3AEF"/>
    <w:rsid w:val="009F53DE"/>
    <w:rsid w:val="00A06C34"/>
    <w:rsid w:val="00A2565B"/>
    <w:rsid w:val="00A813A1"/>
    <w:rsid w:val="00AA0C39"/>
    <w:rsid w:val="00B11346"/>
    <w:rsid w:val="00B458C9"/>
    <w:rsid w:val="00B862A4"/>
    <w:rsid w:val="00CD2FD4"/>
    <w:rsid w:val="00CF05A5"/>
    <w:rsid w:val="00D62E8E"/>
    <w:rsid w:val="00D81C99"/>
    <w:rsid w:val="00DA701E"/>
    <w:rsid w:val="00DE432F"/>
    <w:rsid w:val="00E2606C"/>
    <w:rsid w:val="00E87289"/>
    <w:rsid w:val="00EB33DE"/>
    <w:rsid w:val="00F04C53"/>
    <w:rsid w:val="00F27CA8"/>
    <w:rsid w:val="00F376F1"/>
    <w:rsid w:val="00F712C6"/>
    <w:rsid w:val="00FA1908"/>
    <w:rsid w:val="00FC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DE"/>
    <w:pPr>
      <w:ind w:left="720"/>
      <w:contextualSpacing/>
    </w:pPr>
  </w:style>
  <w:style w:type="character" w:styleId="a4">
    <w:name w:val="Strong"/>
    <w:basedOn w:val="a0"/>
    <w:uiPriority w:val="22"/>
    <w:qFormat/>
    <w:rsid w:val="00B11346"/>
    <w:rPr>
      <w:b/>
      <w:bCs/>
    </w:rPr>
  </w:style>
  <w:style w:type="character" w:styleId="a5">
    <w:name w:val="Hyperlink"/>
    <w:basedOn w:val="a0"/>
    <w:uiPriority w:val="99"/>
    <w:unhideWhenUsed/>
    <w:rsid w:val="001B7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mira8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1.goruno-dub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ED47-ECE5-46BD-9D46-C8691385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1164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Поли</cp:lastModifiedBy>
  <cp:revision>9</cp:revision>
  <dcterms:created xsi:type="dcterms:W3CDTF">2017-10-20T10:06:00Z</dcterms:created>
  <dcterms:modified xsi:type="dcterms:W3CDTF">2017-10-29T20:00:00Z</dcterms:modified>
</cp:coreProperties>
</file>