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41" w:rsidRDefault="00B97141" w:rsidP="00B97141">
      <w:pPr>
        <w:pStyle w:val="a3"/>
        <w:jc w:val="center"/>
        <w:rPr>
          <w:b/>
          <w:i/>
          <w:sz w:val="28"/>
          <w:szCs w:val="28"/>
        </w:rPr>
      </w:pPr>
      <w:r w:rsidRPr="00B97141">
        <w:rPr>
          <w:b/>
          <w:i/>
          <w:sz w:val="28"/>
          <w:szCs w:val="28"/>
        </w:rPr>
        <w:t>Заочная экскурсия как форма изучения биографии</w:t>
      </w:r>
      <w:r>
        <w:t xml:space="preserve"> </w:t>
      </w:r>
      <w:r w:rsidRPr="00B97141">
        <w:rPr>
          <w:b/>
          <w:i/>
          <w:sz w:val="28"/>
          <w:szCs w:val="28"/>
        </w:rPr>
        <w:t xml:space="preserve">писателя </w:t>
      </w:r>
    </w:p>
    <w:p w:rsidR="00B97141" w:rsidRPr="00351CAB" w:rsidRDefault="00B97141" w:rsidP="00B97141">
      <w:pPr>
        <w:pStyle w:val="a3"/>
        <w:jc w:val="center"/>
        <w:rPr>
          <w:sz w:val="28"/>
          <w:szCs w:val="28"/>
        </w:rPr>
      </w:pPr>
      <w:r w:rsidRPr="00B97141">
        <w:rPr>
          <w:b/>
          <w:i/>
          <w:sz w:val="28"/>
          <w:szCs w:val="28"/>
        </w:rPr>
        <w:t>на уроках литературы</w:t>
      </w:r>
      <w:r>
        <w:rPr>
          <w:b/>
          <w:i/>
          <w:sz w:val="28"/>
          <w:szCs w:val="28"/>
        </w:rPr>
        <w:t>.</w:t>
      </w:r>
    </w:p>
    <w:p w:rsidR="00351CAB" w:rsidRPr="00351CAB" w:rsidRDefault="00351CAB" w:rsidP="00351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литературное произведение в школе, мы стремимся со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единить читательское восприятие учеников и объективное науч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толкование художественного текста.</w:t>
      </w:r>
    </w:p>
    <w:p w:rsidR="00351CAB" w:rsidRPr="00351CAB" w:rsidRDefault="00351CAB" w:rsidP="00351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важно «обеспечить» подлинное нравственное воз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биографии писателя на школьников</w:t>
      </w:r>
      <w:proofErr w:type="gramStart"/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из задач школьного изучения биографии писателя состоит в том, чтобы показать, как и какие впечатления жизни и искус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переплавляются художником в его произведении.</w:t>
      </w:r>
    </w:p>
    <w:p w:rsidR="00351CAB" w:rsidRPr="00351CAB" w:rsidRDefault="00351CAB" w:rsidP="00351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Возрастное развитие учащихся обусловливает именно в старших классах усиление их интереса к психологии писателя, внимание к внутренней динамике его жизни. Эволюция взглядов и настроений художника, социальные, нравственные и эстети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стороны этой эволюции должны быть «представлены» на уроках по изучению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биографии. 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глубже освещать причины психологического и творческого свое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образия писателей, чаще сопоставлять их судьбы, взгляды, чувства. </w:t>
      </w:r>
    </w:p>
    <w:p w:rsidR="00351CAB" w:rsidRPr="00351CAB" w:rsidRDefault="00351CAB" w:rsidP="00351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А. П. Чехова подводят учащихся к раз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мышлению о личности и обстоятельствах,   о   том,   может   ли человек преодолеть влияние окружающей среды, противодейст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вовать ему</w:t>
      </w:r>
      <w:proofErr w:type="gramStart"/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влияние чуждо его идеалам. Чехов сам осо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знавал свою жизнь как выдавливание из «себя по каплям раба». Как это происходило, почему это удалось писателю? Такие во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просы не могут не содействовать формированию мировоззрения девятиклассников.</w:t>
      </w:r>
    </w:p>
    <w:p w:rsidR="00351CAB" w:rsidRPr="00351CAB" w:rsidRDefault="00351CAB" w:rsidP="00351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биографии от изучения творческого пути писа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теля, вынесение биографии как предисловия к текстуальному анализу произве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возможно в </w:t>
      </w:r>
      <w:r w:rsidR="00AD1177"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Там такое построение оправдано и необходимо, так как страницы биогра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 оказываются, как правило, введением в изучаемое произ</w:t>
      </w: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ведение, создают установку на чтение и анализ, тематически и проблемно выделяют мотивы произведения, которые предстоит изучить. В старших классах изучение биографии приобретает более самостоятельный и законченный характер.</w:t>
      </w:r>
    </w:p>
    <w:p w:rsidR="00351CAB" w:rsidRPr="00351CAB" w:rsidRDefault="00351CAB" w:rsidP="00351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анализ романа «Евгений Онегин» лучше давать не после изучения всего жизненного и творческого пути поэта, а как завершение характеристики жизни и творчества Пушкина 20-х годов, предваряя знакомство со сложным периодом 30-х годов. </w:t>
      </w:r>
    </w:p>
    <w:p w:rsidR="007F65D2" w:rsidRDefault="007F65D2" w:rsidP="007F65D2">
      <w:pPr>
        <w:pStyle w:val="a3"/>
      </w:pPr>
      <w:r>
        <w:t xml:space="preserve">Учебные фильмы по биографии писателя не могут заменить такого приема работы, как </w:t>
      </w:r>
      <w:r w:rsidRPr="00351CAB">
        <w:rPr>
          <w:b/>
          <w:i/>
        </w:rPr>
        <w:t>заочная экскурсия</w:t>
      </w:r>
      <w:r>
        <w:t>. Полезность этой формы урока объясняется тем, что заочная экскурсия вызывает интерес учеников, содействует развитию их творческого воображения, непринужденно знакомит со сложными вопросами.</w:t>
      </w:r>
    </w:p>
    <w:p w:rsidR="007F65D2" w:rsidRDefault="007F65D2" w:rsidP="007F65D2">
      <w:pPr>
        <w:pStyle w:val="a3"/>
      </w:pPr>
      <w:r>
        <w:t>Чтобы заочная экскурсия реализовала возможности, заложенные в ней, необходима углубленная работа по ее подготовке. Составление сценария заочной экскурсии - дело сложное, кропотливое и длительное. Для того</w:t>
      </w:r>
      <w:proofErr w:type="gramStart"/>
      <w:r>
        <w:t>,</w:t>
      </w:r>
      <w:proofErr w:type="gramEnd"/>
      <w:r>
        <w:t xml:space="preserve"> чтобы заполнить те «просветы» в зрительном ряду, которые невольно образуются пи заочном путешествии, необходимы разнообразные и глубокие знания, многогранные ассоциации. Непосредственность впечатления в заочной экскурсии во многом обеспечивается свежестью, новизной, нестандартностью материала.</w:t>
      </w:r>
    </w:p>
    <w:p w:rsidR="007F65D2" w:rsidRDefault="007F65D2" w:rsidP="007F65D2">
      <w:pPr>
        <w:pStyle w:val="a3"/>
      </w:pPr>
      <w:r>
        <w:lastRenderedPageBreak/>
        <w:t>Заочная экскурсия только на первый взгляд кажется преимущественно монологической, лекционной формой. В действительности в процессе ее развития возникает беседа, дается простор для различного рода самостоятельности и творческих работ учащихся. Заочная экскурсия может быть включена в урок как часть его.</w:t>
      </w:r>
    </w:p>
    <w:p w:rsidR="007F65D2" w:rsidRDefault="007F65D2" w:rsidP="007F65D2">
      <w:pPr>
        <w:pStyle w:val="a3"/>
      </w:pPr>
      <w:r>
        <w:t>Подготовка заочной экскурсии требует ознакомления с мемуарами и другими документами эпохи, с письмами, дневниками и произведениями писателя. Тщательно должен быть отобран и подготовлен зрительный материал. Рисунки, картины, различные кадры и планы, фотографии - все это поможет оживить прошлое, сквозь современный облик мысленно увидеть черты времени, в которое мы погружаемся. Очень важен и звуковой фон экскурсии. Основную и самую дорогую для нас мысль мы подче</w:t>
      </w:r>
      <w:r w:rsidR="00B97141">
        <w:t>ркиваем музыкальным лейтмотивом.  И</w:t>
      </w:r>
      <w:r>
        <w:t xml:space="preserve">ногда музыка оттеняет подтекст речи, вызывает новые ассоциации, подчас она дается в </w:t>
      </w:r>
      <w:proofErr w:type="gramStart"/>
      <w:r>
        <w:t>открытую</w:t>
      </w:r>
      <w:proofErr w:type="gramEnd"/>
      <w:r>
        <w:t xml:space="preserve"> (любимые произведения писателя, романсы, написанные на стихи поэта).</w:t>
      </w:r>
    </w:p>
    <w:p w:rsidR="007F65D2" w:rsidRDefault="007F65D2" w:rsidP="007F65D2">
      <w:pPr>
        <w:pStyle w:val="a3"/>
      </w:pPr>
      <w:r>
        <w:t>В процессе проведения заочной экскурсии необходимо организовать объяснение всех ее элементов (речи, зрительного ряда и звукового оформления). Обдуманное включение в работу учителя - экскурсовода учеников, оправданное построение маршрута экскурсии, выделение объектов подробного наблю</w:t>
      </w:r>
      <w:r w:rsidR="00B97141">
        <w:t>дения и вещей, о</w:t>
      </w:r>
      <w:r>
        <w:t xml:space="preserve"> которых говорится мимоходом, создание эффекта присутствия - обо всем этом следует помнить при ведении экскурсии. Сам рассказ экскурсовода должен быть нагляден, точен, живописен и при всей тщательности подготовки обладать заразительностью импровизации. Все, о чем идет речь в заочной экскурсии должно предстать перед учениками непосредственно как происхо</w:t>
      </w:r>
      <w:r w:rsidR="00B97141">
        <w:t xml:space="preserve">дящее «сегодня, здесь, сейчас». </w:t>
      </w:r>
      <w:r>
        <w:t xml:space="preserve">Облик писателя, его судьба вызывают у школьников наибольший интерес и взволнованность тогда, когда учитель сможет создать на уроке атмосферу непосредственного контакта с художником, когда он говорит с читателями как « живой с живым», когда обстоятельства жизни писателя предстают в конкретных картинах. </w:t>
      </w:r>
    </w:p>
    <w:p w:rsidR="007F65D2" w:rsidRDefault="007F65D2" w:rsidP="007F65D2">
      <w:pPr>
        <w:pStyle w:val="a3"/>
      </w:pPr>
      <w:r>
        <w:t>Следует помнить, что:</w:t>
      </w:r>
    </w:p>
    <w:p w:rsidR="007F65D2" w:rsidRDefault="007F65D2" w:rsidP="007F65D2">
      <w:pPr>
        <w:pStyle w:val="a3"/>
      </w:pPr>
      <w:r>
        <w:t xml:space="preserve">1. положительным качеством заочной экскурсии является работа творческого воображения учащихся; </w:t>
      </w:r>
    </w:p>
    <w:p w:rsidR="007F65D2" w:rsidRDefault="007F65D2" w:rsidP="007F65D2">
      <w:pPr>
        <w:pStyle w:val="a3"/>
      </w:pPr>
      <w:r>
        <w:t xml:space="preserve">2. заочную </w:t>
      </w:r>
      <w:proofErr w:type="gramStart"/>
      <w:r>
        <w:t>экскурсию</w:t>
      </w:r>
      <w:proofErr w:type="gramEnd"/>
      <w:r>
        <w:t xml:space="preserve"> возможно проводить тогда, когда учащиеся уже знакомы в какой-то мере с творчеством и личностью писателя;</w:t>
      </w:r>
    </w:p>
    <w:p w:rsidR="007F65D2" w:rsidRDefault="007F65D2" w:rsidP="007F65D2">
      <w:pPr>
        <w:pStyle w:val="a3"/>
      </w:pPr>
      <w:r>
        <w:t>3. для заочной экскурсии опасна излишняя детализация;</w:t>
      </w:r>
    </w:p>
    <w:p w:rsidR="007F65D2" w:rsidRDefault="007F65D2" w:rsidP="007F65D2">
      <w:pPr>
        <w:pStyle w:val="a3"/>
      </w:pPr>
      <w:r>
        <w:t xml:space="preserve">4. заочная экскурсия должна дать представление об облике писателя, показать «жизнь лица», отражение характера и мыслей в портрете; </w:t>
      </w:r>
    </w:p>
    <w:p w:rsidR="007F65D2" w:rsidRDefault="007F65D2" w:rsidP="007F65D2">
      <w:pPr>
        <w:pStyle w:val="a3"/>
      </w:pPr>
      <w:r>
        <w:t>5. учащиеся должны понять, какие стороны характера вызваны обстановкой его жизни;</w:t>
      </w:r>
    </w:p>
    <w:p w:rsidR="007F65D2" w:rsidRDefault="007F65D2" w:rsidP="007F65D2">
      <w:pPr>
        <w:pStyle w:val="a3"/>
      </w:pPr>
      <w:r>
        <w:t>6. окружение должно быть представлено не только событиями и лицами знакомых и друзей, охарактеризованных бегло, но и пейзажем, который особенно помогает передать настроение;</w:t>
      </w:r>
    </w:p>
    <w:p w:rsidR="007F65D2" w:rsidRDefault="007F65D2" w:rsidP="007F65D2">
      <w:pPr>
        <w:pStyle w:val="a3"/>
      </w:pPr>
      <w:r>
        <w:t xml:space="preserve">7. обстановка, окружение писателя, центральные события общественной жизни, круг его любимых произведений искусства и авторов - все </w:t>
      </w:r>
      <w:proofErr w:type="spellStart"/>
      <w:r>
        <w:t>этодолжно</w:t>
      </w:r>
      <w:proofErr w:type="spellEnd"/>
      <w:r>
        <w:t xml:space="preserve"> постепенно подводить к выяснению лейтмотива творчества того или иного периода;</w:t>
      </w:r>
    </w:p>
    <w:p w:rsidR="007F65D2" w:rsidRDefault="007F65D2" w:rsidP="007F65D2">
      <w:pPr>
        <w:pStyle w:val="a3"/>
      </w:pPr>
      <w:r>
        <w:lastRenderedPageBreak/>
        <w:t>8. заочная экскурсия дает возможность ввести учеников в творческую лабораторию писателя, показать творческий процесс, его характер, его особенности;</w:t>
      </w:r>
    </w:p>
    <w:p w:rsidR="007F65D2" w:rsidRDefault="007F65D2" w:rsidP="007F65D2">
      <w:pPr>
        <w:pStyle w:val="a3"/>
      </w:pPr>
      <w:r>
        <w:t>9. она вовлекает ученика в мир писателя, приобщает его исторически, эмоционально к давнему времени;</w:t>
      </w:r>
    </w:p>
    <w:p w:rsidR="007F65D2" w:rsidRDefault="007F65D2" w:rsidP="007F65D2">
      <w:pPr>
        <w:pStyle w:val="a3"/>
      </w:pPr>
      <w:r>
        <w:t>10. при чтении произведений общение школьников с писателем будет более глубоким, волнующим, если изучение биографии оказалось содержательным.</w:t>
      </w:r>
    </w:p>
    <w:p w:rsidR="007F65D2" w:rsidRDefault="007F65D2" w:rsidP="007F65D2">
      <w:pPr>
        <w:pStyle w:val="a3"/>
      </w:pPr>
      <w:r>
        <w:t> </w:t>
      </w:r>
    </w:p>
    <w:p w:rsidR="006F3375" w:rsidRDefault="006F3375"/>
    <w:sectPr w:rsidR="006F3375" w:rsidSect="006F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46B5"/>
    <w:multiLevelType w:val="multilevel"/>
    <w:tmpl w:val="09B2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D2"/>
    <w:rsid w:val="00351CAB"/>
    <w:rsid w:val="006F3375"/>
    <w:rsid w:val="00770331"/>
    <w:rsid w:val="007F65D2"/>
    <w:rsid w:val="00AD1177"/>
    <w:rsid w:val="00B97141"/>
    <w:rsid w:val="00F0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75"/>
  </w:style>
  <w:style w:type="paragraph" w:styleId="2">
    <w:name w:val="heading 2"/>
    <w:basedOn w:val="a"/>
    <w:link w:val="20"/>
    <w:uiPriority w:val="9"/>
    <w:qFormat/>
    <w:rsid w:val="00351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1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51CAB"/>
    <w:rPr>
      <w:i/>
      <w:iCs/>
    </w:rPr>
  </w:style>
  <w:style w:type="character" w:styleId="a5">
    <w:name w:val="Hyperlink"/>
    <w:basedOn w:val="a0"/>
    <w:uiPriority w:val="99"/>
    <w:semiHidden/>
    <w:unhideWhenUsed/>
    <w:rsid w:val="00351CAB"/>
    <w:rPr>
      <w:color w:val="0000FF"/>
      <w:u w:val="single"/>
    </w:rPr>
  </w:style>
  <w:style w:type="character" w:styleId="a6">
    <w:name w:val="Strong"/>
    <w:basedOn w:val="a0"/>
    <w:uiPriority w:val="22"/>
    <w:qFormat/>
    <w:rsid w:val="00351C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44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07577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uto"/>
                        <w:left w:val="none" w:sz="0" w:space="0" w:color="auto"/>
                        <w:bottom w:val="single" w:sz="6" w:space="0" w:color="auto"/>
                        <w:right w:val="single" w:sz="6" w:space="3" w:color="5C82AB"/>
                      </w:divBdr>
                    </w:div>
                  </w:divsChild>
                </w:div>
                <w:div w:id="1399089203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302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2011-03-12T13:56:00Z</dcterms:created>
  <dcterms:modified xsi:type="dcterms:W3CDTF">2011-03-20T12:46:00Z</dcterms:modified>
</cp:coreProperties>
</file>